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trike w:val="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vertAlign w:val="baseline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trike w:val="0"/>
          <w:vertAlign w:val="baseline"/>
        </w:rPr>
      </w:pPr>
      <w:r>
        <w:rPr>
          <w:rFonts w:hint="eastAsia" w:ascii="宋体" w:hAnsi="宋体" w:eastAsia="宋体" w:cs="宋体"/>
          <w:b/>
          <w:bCs/>
          <w:strike w:val="0"/>
          <w:vertAlign w:val="baseline"/>
        </w:rPr>
        <w:t>“内蒙古自治区品牌（诚信）实验室”申请表</w:t>
      </w:r>
    </w:p>
    <w:p>
      <w:pPr>
        <w:wordWrap w:val="0"/>
        <w:jc w:val="right"/>
        <w:rPr>
          <w:rFonts w:hint="default" w:ascii="宋体" w:hAnsi="宋体" w:eastAsia="宋体" w:cs="宋体"/>
          <w:b/>
          <w:bCs/>
          <w:strike w:val="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sz w:val="28"/>
          <w:szCs w:val="28"/>
          <w:vertAlign w:val="baseline"/>
          <w:lang w:eastAsia="zh-CN"/>
        </w:rPr>
        <w:t>填报日期：</w:t>
      </w:r>
      <w:r>
        <w:rPr>
          <w:rFonts w:hint="eastAsia" w:ascii="宋体" w:hAnsi="宋体" w:eastAsia="宋体" w:cs="宋体"/>
          <w:b w:val="0"/>
          <w:bCs w:val="0"/>
          <w:strike w:val="0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325"/>
        <w:gridCol w:w="198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企业名称（盖章）</w:t>
            </w:r>
          </w:p>
        </w:tc>
        <w:tc>
          <w:tcPr>
            <w:tcW w:w="600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600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325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92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工作联系人</w:t>
            </w:r>
          </w:p>
        </w:tc>
        <w:tc>
          <w:tcPr>
            <w:tcW w:w="2325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92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600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机构性质</w:t>
            </w:r>
          </w:p>
        </w:tc>
        <w:tc>
          <w:tcPr>
            <w:tcW w:w="6005" w:type="dxa"/>
            <w:gridSpan w:val="3"/>
          </w:tcPr>
          <w:p>
            <w:pPr>
              <w:ind w:firstLine="280" w:firstLineChars="100"/>
              <w:jc w:val="both"/>
              <w:rPr>
                <w:rFonts w:hint="default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   □国有企业     □民营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营业收入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  <w:tc>
          <w:tcPr>
            <w:tcW w:w="2325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现有员工人数</w:t>
            </w:r>
          </w:p>
        </w:tc>
        <w:tc>
          <w:tcPr>
            <w:tcW w:w="1692" w:type="dxa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5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近3年企业获奖情况及颁奖单位</w:t>
            </w:r>
          </w:p>
        </w:tc>
        <w:tc>
          <w:tcPr>
            <w:tcW w:w="600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受处罚与否</w:t>
            </w:r>
          </w:p>
        </w:tc>
        <w:tc>
          <w:tcPr>
            <w:tcW w:w="6005" w:type="dxa"/>
            <w:gridSpan w:val="3"/>
          </w:tcPr>
          <w:p>
            <w:pPr>
              <w:jc w:val="both"/>
              <w:rPr>
                <w:rFonts w:hint="default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无 ；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① 被自治区市场监管部门监督抽查不合格；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② 因主观故意出具假报告或不检测出报告被市场监管部门查处。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企业简介及主要业绩</w:t>
            </w:r>
          </w:p>
          <w:p>
            <w:pPr>
              <w:jc w:val="center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  <w:t>（可另附页）</w:t>
            </w:r>
          </w:p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  <w:strike w:val="0"/>
          <w:vertAlign w:val="baseline"/>
        </w:rPr>
      </w:pPr>
    </w:p>
    <w:sectPr>
      <w:pgSz w:w="11906" w:h="16838"/>
      <w:pgMar w:top="76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I3ZmNkZmNiZmY1OTg4YzQ1NTI0MjEzNDlkOTkifQ=="/>
  </w:docVars>
  <w:rsids>
    <w:rsidRoot w:val="6C6B0A04"/>
    <w:rsid w:val="03860AB1"/>
    <w:rsid w:val="09830689"/>
    <w:rsid w:val="11907E45"/>
    <w:rsid w:val="19E751EF"/>
    <w:rsid w:val="22177AF6"/>
    <w:rsid w:val="29186826"/>
    <w:rsid w:val="33FE714A"/>
    <w:rsid w:val="38BE0EF2"/>
    <w:rsid w:val="48DC1F45"/>
    <w:rsid w:val="564E30FC"/>
    <w:rsid w:val="6C6B0A04"/>
    <w:rsid w:val="74BD1A83"/>
    <w:rsid w:val="7A224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jc w:val="center"/>
    </w:pPr>
    <w:rPr>
      <w:rFonts w:eastAsia="仿宋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211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2021-06-29T07:26:00Z</dcterms:created>
  <dc:creator>Administrator</dc:creator>
  <cp:lastModifiedBy>Administrator</cp:lastModifiedBy>
  <dcterms:modified xsi:type="dcterms:W3CDTF">2022-05-05T07:45:52Z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6DFF928BE53F4E64B739C62640AEB268</vt:lpwstr>
  </property>
</Properties>
</file>